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33086D" w:rsidRPr="00F26C51">
        <w:trPr>
          <w:trHeight w:val="1698"/>
        </w:trPr>
        <w:tc>
          <w:tcPr>
            <w:tcW w:w="3168" w:type="dxa"/>
          </w:tcPr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ПРИНЯТО </w:t>
            </w: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Заседание педагогического совета </w:t>
            </w: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(протокол № 2</w:t>
            </w: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28.08.</w:t>
            </w: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</w:t>
            </w: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15)             </w:t>
            </w:r>
          </w:p>
        </w:tc>
        <w:tc>
          <w:tcPr>
            <w:tcW w:w="3239" w:type="dxa"/>
          </w:tcPr>
          <w:p w:rsidR="0033086D" w:rsidRPr="00F26C51" w:rsidRDefault="0033086D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5.6pt;margin-top:-32.6pt;width:189pt;height:126pt;z-index:-251658240;mso-position-horizontal-relative:text;mso-position-vertical-relative:text">
                  <v:imagedata r:id="rId7" o:title=""/>
                </v:shape>
              </w:pict>
            </w: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СОГЛАСОВАНО</w:t>
            </w: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Заседание Совета Школы</w:t>
            </w: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(протокол № 2 </w:t>
            </w:r>
          </w:p>
          <w:p w:rsidR="0033086D" w:rsidRPr="00F26C51" w:rsidRDefault="0033086D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от 28.08.2015)</w:t>
            </w:r>
          </w:p>
        </w:tc>
        <w:tc>
          <w:tcPr>
            <w:tcW w:w="3781" w:type="dxa"/>
          </w:tcPr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УТВЕРЖДАЮ                                     Директор школы № 136</w:t>
            </w: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Зеленева Л.Х. </w:t>
            </w:r>
          </w:p>
          <w:p w:rsidR="0033086D" w:rsidRPr="00F26C51" w:rsidRDefault="0033086D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Введено </w:t>
            </w: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в действие </w:t>
            </w:r>
            <w:r w:rsidRPr="00F26C51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приказом по школе от 29.08.2015 года № 157</w:t>
            </w:r>
          </w:p>
        </w:tc>
      </w:tr>
    </w:tbl>
    <w:p w:rsidR="0033086D" w:rsidRPr="00F26C51" w:rsidRDefault="0033086D" w:rsidP="006432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3086D" w:rsidRPr="00F26C51" w:rsidRDefault="0033086D" w:rsidP="006432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6C51">
        <w:rPr>
          <w:rFonts w:ascii="Times New Roman" w:hAnsi="Times New Roman" w:cs="Times New Roman"/>
          <w:b/>
          <w:bCs/>
        </w:rPr>
        <w:t>Положение</w:t>
      </w:r>
    </w:p>
    <w:p w:rsidR="0033086D" w:rsidRPr="00F26C51" w:rsidRDefault="0033086D" w:rsidP="006432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6C51">
        <w:rPr>
          <w:rFonts w:ascii="Times New Roman" w:hAnsi="Times New Roman" w:cs="Times New Roman"/>
          <w:b/>
          <w:bCs/>
        </w:rPr>
        <w:t xml:space="preserve">о внутришкольном контроле </w:t>
      </w:r>
    </w:p>
    <w:p w:rsidR="0033086D" w:rsidRPr="00F26C51" w:rsidRDefault="0033086D" w:rsidP="006432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6C51">
        <w:rPr>
          <w:rFonts w:ascii="Times New Roman" w:hAnsi="Times New Roman" w:cs="Times New Roman"/>
          <w:b/>
          <w:bCs/>
        </w:rPr>
        <w:t xml:space="preserve">МБОУ «Русско-татарская  средняя общеобразовательная школа № 136» </w:t>
      </w:r>
    </w:p>
    <w:p w:rsidR="0033086D" w:rsidRPr="00F26C51" w:rsidRDefault="0033086D" w:rsidP="006432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6C51">
        <w:rPr>
          <w:rFonts w:ascii="Times New Roman" w:hAnsi="Times New Roman" w:cs="Times New Roman"/>
          <w:b/>
          <w:bCs/>
        </w:rPr>
        <w:t>Приволжского района города Казани</w:t>
      </w:r>
    </w:p>
    <w:p w:rsidR="0033086D" w:rsidRPr="00F26C51" w:rsidRDefault="0033086D" w:rsidP="006432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3086D" w:rsidRPr="00F26C51" w:rsidRDefault="0033086D" w:rsidP="006432B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Общие положения.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1.1. Настоящее Положение разработано в соответствии с Федеральным законом  «Об образовании в Российской Федерации», Уставом МБОУ "Русско-татарская средняя общеобразовательная школа № 136" Приволжского района города Казани (далее - Школа) и регламентирует содержание и порядок проведения внутришкольного контроля администрацией. </w:t>
      </w:r>
    </w:p>
    <w:p w:rsidR="0033086D" w:rsidRPr="00F26C51" w:rsidRDefault="0033086D" w:rsidP="001D1044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2.2. Цель внутришкольного инспектирования — получить полную и всестороннюю информацию о состоянии учебно-воспитательной работы в общеобразовательном учреждении и своевременно внести коррективы в ход учебно-воспитательного процесса.</w:t>
      </w:r>
    </w:p>
    <w:p w:rsidR="0033086D" w:rsidRPr="00F26C51" w:rsidRDefault="0033086D" w:rsidP="006709EA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2.3. Основными задачами внутришкольного инспектирования являются:</w:t>
      </w:r>
    </w:p>
    <w:p w:rsidR="0033086D" w:rsidRPr="00F26C51" w:rsidRDefault="0033086D" w:rsidP="001D1044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периодическая проверка выполнения учебных программ по предмету, спецкурсу;</w:t>
      </w:r>
    </w:p>
    <w:p w:rsidR="0033086D" w:rsidRPr="00F26C51" w:rsidRDefault="0033086D" w:rsidP="001D1044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систематический контроль результатов преподавания учебных дисциплин, соблюдения учителями научно обоснованных требований к реализации содержания образования;</w:t>
      </w:r>
    </w:p>
    <w:p w:rsidR="0033086D" w:rsidRPr="00F26C51" w:rsidRDefault="0033086D" w:rsidP="001D1044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поэтапный контроль процессов усвоения учащимися знаний, овладения умениями и навыками, выявления уровня их развития, владения методами самостоятельного приобретения необходимой информации;</w:t>
      </w:r>
    </w:p>
    <w:p w:rsidR="0033086D" w:rsidRPr="00F26C51" w:rsidRDefault="0033086D" w:rsidP="001D1044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оказание помощи учителям в организации учебно-воспитательной работы;</w:t>
      </w:r>
    </w:p>
    <w:p w:rsidR="0033086D" w:rsidRPr="00F26C51" w:rsidRDefault="0033086D" w:rsidP="001D1044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изучение опыта работы педагогов;</w:t>
      </w:r>
    </w:p>
    <w:p w:rsidR="0033086D" w:rsidRPr="00F26C51" w:rsidRDefault="0033086D" w:rsidP="001D1044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постоянная проверка исполнения различных планов работы школы, принимаемых управленческих решений.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2. Цели внутришкольного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2.1. Исполнение нормативных правовых актов, регламентирующих деятельность Школы.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2.3. Защита прав и свобод участников образовательного процесса.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2.4. Соблюдение конституционного права граждан на образование.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2.5. Соблюдение государственных образовательных стандартов.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2.6. Совершенствование механизма управления качеством образования.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2.7. Повышение эффективности результатов образовательного процесса.</w:t>
      </w:r>
    </w:p>
    <w:p w:rsidR="0033086D" w:rsidRPr="00F26C51" w:rsidRDefault="0033086D" w:rsidP="001D104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2.8.Развитие принципа самостоятельности Школы с одновременным повышением ответственности за конечный результат.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2.9. Проведение анализа и прогнозирования тенденций развития образовательного процесса.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3. Задачи внутришкольного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3.1.  Анализ выполнения приказов, иных локальных актов Школы, принятие мер по их соблюдению.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3.3. Анализ, диагностика и прогнозирование перспективных, значимых для Школы направлений развития образовательного процесса.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3.4. Анализ и оценка результативности работы коллектива и отдельных учителей, приведшей к достигнутому или ведущей к ожидаемому результату: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а) изучение опыта работы каждого учителя, выявление его сильных и слабых сторон,</w:t>
      </w:r>
      <w:r w:rsidRPr="00F26C51">
        <w:rPr>
          <w:rFonts w:ascii="Times New Roman" w:hAnsi="Times New Roman" w:cs="Times New Roman"/>
          <w:sz w:val="20"/>
          <w:szCs w:val="20"/>
        </w:rPr>
        <w:br/>
        <w:t>определение затруднений, в преодолении которых он нуждается;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б) поддержка творческого поиска учителя и помощь ему в самоутверждении среди коллег;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в) проверка выполнения каждым работником Школы его должностных обязанностей и поручений по выполнению плана работы Школы.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г) контроль за реализацией учителями и учащимися своих прав.</w:t>
      </w:r>
      <w:r w:rsidRPr="00F26C51">
        <w:rPr>
          <w:rFonts w:ascii="Times New Roman" w:hAnsi="Times New Roman" w:cs="Times New Roman"/>
          <w:sz w:val="20"/>
          <w:szCs w:val="20"/>
        </w:rPr>
        <w:br/>
        <w:t>3.5. Изучение состояния и определение результативности осуществления образовательного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процесса, условий получения образования, выявление положительных и отрицательных тенденций и принятие мер по устранению негативных явлений.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3.6. Поиск, сбор информации, ее обработка и накопление для подготовки решений, предложений по совершенствованию учебно-воспитательного процесса в Школе. 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3.7. Выявление и обобщение положительного педагогического опыта, упреждение от использования малоэффективных педагогических технологий.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4. Направления внутришкольного контроля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4.1. Направлениями внутришкольного контроля является исполнение нормативных актов, объединенных в три группы:</w:t>
      </w:r>
    </w:p>
    <w:p w:rsidR="0033086D" w:rsidRPr="00F26C51" w:rsidRDefault="0033086D" w:rsidP="001D104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законодательные и нормативные акты прямого действия; </w:t>
      </w:r>
    </w:p>
    <w:p w:rsidR="0033086D" w:rsidRPr="00F26C51" w:rsidRDefault="0033086D" w:rsidP="001D104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ведомственные нормативные документы; </w:t>
      </w:r>
    </w:p>
    <w:p w:rsidR="0033086D" w:rsidRPr="00F26C51" w:rsidRDefault="0033086D" w:rsidP="001D104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локальные нормативные акты Школы.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 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5. Объекты внутришкольного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5.1. Направления проверяются через следующие объекты внутришкольного контроля: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5.1.1. Учебный процесс.</w:t>
      </w:r>
    </w:p>
    <w:p w:rsidR="0033086D" w:rsidRPr="00F26C51" w:rsidRDefault="0033086D" w:rsidP="001D10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Выполнение учебных программ.</w:t>
      </w:r>
    </w:p>
    <w:p w:rsidR="0033086D" w:rsidRPr="00F26C51" w:rsidRDefault="0033086D" w:rsidP="001D10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Уровень знаний и навыков учащихся.</w:t>
      </w:r>
    </w:p>
    <w:p w:rsidR="0033086D" w:rsidRPr="00F26C51" w:rsidRDefault="0033086D" w:rsidP="001D10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Продуктивность работы учителя.</w:t>
      </w:r>
    </w:p>
    <w:p w:rsidR="0033086D" w:rsidRPr="00F26C51" w:rsidRDefault="0033086D" w:rsidP="001D10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Индивидуальная работа с одаренными детьми.</w:t>
      </w:r>
    </w:p>
    <w:p w:rsidR="0033086D" w:rsidRPr="00F26C51" w:rsidRDefault="0033086D" w:rsidP="001D10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Качество предметной внеурочной деятельности.</w:t>
      </w:r>
    </w:p>
    <w:p w:rsidR="0033086D" w:rsidRPr="00F26C51" w:rsidRDefault="0033086D" w:rsidP="001D10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Навыки методов самостоятельного познания у учащихся. 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5.1.2. Воспитательный процесс.</w:t>
      </w:r>
    </w:p>
    <w:p w:rsidR="0033086D" w:rsidRPr="00F26C51" w:rsidRDefault="0033086D" w:rsidP="001D104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Уровень воспитанности учащихся.</w:t>
      </w:r>
    </w:p>
    <w:p w:rsidR="0033086D" w:rsidRPr="00F26C51" w:rsidRDefault="0033086D" w:rsidP="001D104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Качество работы классных руководителей.</w:t>
      </w:r>
    </w:p>
    <w:p w:rsidR="0033086D" w:rsidRPr="00F26C51" w:rsidRDefault="0033086D" w:rsidP="001D104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Качество традиционных общешкольных мероприятий.</w:t>
      </w:r>
    </w:p>
    <w:p w:rsidR="0033086D" w:rsidRPr="00F26C51" w:rsidRDefault="0033086D" w:rsidP="001D104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Уровень здоровья и физической подготовки учащихся.</w:t>
      </w:r>
    </w:p>
    <w:p w:rsidR="0033086D" w:rsidRPr="00F26C51" w:rsidRDefault="0033086D" w:rsidP="001D104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Качество профилактической работы с педагогически запущенными детьми. 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5.1.3. Методическая работа.</w:t>
      </w:r>
    </w:p>
    <w:p w:rsidR="0033086D" w:rsidRPr="00F26C51" w:rsidRDefault="0033086D" w:rsidP="001D104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Методический уровень каждого учителя.</w:t>
      </w:r>
    </w:p>
    <w:p w:rsidR="0033086D" w:rsidRPr="00F26C51" w:rsidRDefault="0033086D" w:rsidP="001D104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Методический уровень каждого классного руководителя.</w:t>
      </w:r>
    </w:p>
    <w:p w:rsidR="0033086D" w:rsidRPr="00F26C51" w:rsidRDefault="0033086D" w:rsidP="001D104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Механизм распространения педагогического опыта.</w:t>
      </w:r>
    </w:p>
    <w:p w:rsidR="0033086D" w:rsidRPr="00F26C51" w:rsidRDefault="0033086D" w:rsidP="001D104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Повышение квалификации педагогов. 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5.1.4. Научная и экспериментальная деятельность.</w:t>
      </w:r>
    </w:p>
    <w:p w:rsidR="0033086D" w:rsidRPr="00F26C51" w:rsidRDefault="0033086D" w:rsidP="001D104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Соответствие этой деятельности концепции развития Школы.</w:t>
      </w:r>
    </w:p>
    <w:p w:rsidR="0033086D" w:rsidRPr="00F26C51" w:rsidRDefault="0033086D" w:rsidP="001D104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Степень научной обоснованности нововведений.</w:t>
      </w:r>
    </w:p>
    <w:p w:rsidR="0033086D" w:rsidRPr="00F26C51" w:rsidRDefault="0033086D" w:rsidP="001D104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Результативность нововведений.</w:t>
      </w:r>
    </w:p>
    <w:p w:rsidR="0033086D" w:rsidRPr="00F26C51" w:rsidRDefault="0033086D" w:rsidP="001D104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Уровень подготовленности педагогов к инновационной деятельности.</w:t>
      </w:r>
    </w:p>
    <w:p w:rsidR="0033086D" w:rsidRPr="00F26C51" w:rsidRDefault="0033086D" w:rsidP="001D104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Научно-исследовательская деятельность учащихся. 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5.1.5. Психологическое состояние.</w:t>
      </w:r>
    </w:p>
    <w:p w:rsidR="0033086D" w:rsidRPr="00F26C51" w:rsidRDefault="0033086D" w:rsidP="001D10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Степень психологического комфорта (дискомфорта) учащихся, учителей.</w:t>
      </w:r>
    </w:p>
    <w:p w:rsidR="0033086D" w:rsidRPr="00F26C51" w:rsidRDefault="0033086D" w:rsidP="001D10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Психологическая подготовленность коллектива к решению какой-либо проблемы.</w:t>
      </w:r>
      <w:r w:rsidRPr="00F26C51">
        <w:rPr>
          <w:rFonts w:ascii="Times New Roman" w:hAnsi="Times New Roman" w:cs="Times New Roman"/>
          <w:sz w:val="20"/>
          <w:szCs w:val="20"/>
        </w:rPr>
        <w:br/>
        <w:t>Охрана труда.</w:t>
      </w:r>
    </w:p>
    <w:p w:rsidR="0033086D" w:rsidRPr="00F26C51" w:rsidRDefault="0033086D" w:rsidP="001D10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Санитарно-гигиеническое состояние.</w:t>
      </w:r>
    </w:p>
    <w:p w:rsidR="0033086D" w:rsidRPr="00F26C51" w:rsidRDefault="0033086D" w:rsidP="001D10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Обеспеченность учебно-техническим оборудованием, современными техническими средствами обучения.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6. Функции должностного лица, осуществляющего контроль.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6.1. Определение методов проверки в соответствии с тематикой и объемом проверки. 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6.2. Оценивание состояния преподавания учебных предметов.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6.3. Координирование  совместно  с  проверяемым педагогическим работником  срока и темпа освоения обучающимися образовательных программ.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6.4. Отслеживание результативности письменных проверочных работ по учебным предметам.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6.5. Оценивание методического обеспечения образовательного процесса.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6.6. Организация предварительного собеседования с педагогическим работником по тематике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6.7. Оценивание самоанализа педагогического работника об уровне освоения программного материала, обоснованность этой информации.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6.8. Оценивание внеклассной работы педагогического работника с обучающимися.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6.9. Отслеживание условий проведения учебных и внеучебных занятий по предмету.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6.10. Оценивание состояния условий для проведения учебно-воспитательного процесса.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6.11. Оформление в установленные сроки анализа проведенной проверки.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6.12. 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6.13. Отслеживание устранения замечаний, недостатков в работе, данных во время проведения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6.14. Принятие управленческих решений по итогам проведенного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 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7. Права лица, осуществляющего внутришкольный контроль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7.1.Использование текстов, анкет, соответствующих возрастным, психологическим особенностям обучающихся.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7.2.Внесение предложений о поощрении педагогического работника по итогам проверки.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7.3.Вынесение рекомендаций по изучению опыта работы педагога для дальнейшего использования другими педагогическими работниками.</w:t>
      </w:r>
    </w:p>
    <w:p w:rsidR="0033086D" w:rsidRPr="00F26C51" w:rsidRDefault="0033086D" w:rsidP="006709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8.Ответсвенность проверяющего за:</w:t>
      </w:r>
    </w:p>
    <w:p w:rsidR="0033086D" w:rsidRPr="00F26C51" w:rsidRDefault="0033086D" w:rsidP="001D10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тактичное отношение к проверяемому работнику во время проведения контрольных мероприятий;</w:t>
      </w:r>
    </w:p>
    <w:p w:rsidR="0033086D" w:rsidRPr="00F26C51" w:rsidRDefault="0033086D" w:rsidP="001D10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качественную подготовку к проведению контроля;</w:t>
      </w:r>
    </w:p>
    <w:p w:rsidR="0033086D" w:rsidRPr="00F26C51" w:rsidRDefault="0033086D" w:rsidP="001D10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ознакомление с итогами контроля;</w:t>
      </w:r>
    </w:p>
    <w:p w:rsidR="0033086D" w:rsidRPr="00F26C51" w:rsidRDefault="0033086D" w:rsidP="001D10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срыв сроков проведения контроля;</w:t>
      </w:r>
    </w:p>
    <w:p w:rsidR="0033086D" w:rsidRPr="00F26C51" w:rsidRDefault="0033086D" w:rsidP="001D10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качество проведения анализа деятельности работника;</w:t>
      </w:r>
    </w:p>
    <w:p w:rsidR="0033086D" w:rsidRPr="00F26C51" w:rsidRDefault="0033086D" w:rsidP="001D10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соблюдение конфиденциальности при обнаружении недостатков в деятельности работника при условии устранения их в процессе контроля;</w:t>
      </w:r>
    </w:p>
    <w:p w:rsidR="0033086D" w:rsidRPr="00F26C51" w:rsidRDefault="0033086D" w:rsidP="001D10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доказательность выводов по итогам контроля.</w:t>
      </w:r>
    </w:p>
    <w:p w:rsidR="0033086D" w:rsidRPr="00F26C51" w:rsidRDefault="0033086D" w:rsidP="001D1044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33086D" w:rsidRPr="00F26C51" w:rsidRDefault="0033086D" w:rsidP="006709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Организация внутришкольного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9.1. Организационными видами контроля являются:</w:t>
      </w:r>
    </w:p>
    <w:p w:rsidR="0033086D" w:rsidRPr="00F26C51" w:rsidRDefault="0033086D" w:rsidP="00AF0CD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Плановые проверки;</w:t>
      </w:r>
    </w:p>
    <w:p w:rsidR="0033086D" w:rsidRPr="00F26C51" w:rsidRDefault="0033086D" w:rsidP="00AF0CD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Оперативные проверки;</w:t>
      </w:r>
    </w:p>
    <w:p w:rsidR="0033086D" w:rsidRPr="00F26C51" w:rsidRDefault="0033086D" w:rsidP="00AF0CD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 xml:space="preserve">Административный контроль. 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9.2. Классификация форм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26C51">
        <w:rPr>
          <w:rFonts w:ascii="Times New Roman" w:hAnsi="Times New Roman" w:cs="Times New Roman"/>
          <w:sz w:val="20"/>
          <w:szCs w:val="20"/>
          <w:u w:val="single"/>
        </w:rPr>
        <w:t>По содержанию:</w:t>
      </w:r>
    </w:p>
    <w:p w:rsidR="0033086D" w:rsidRPr="00F26C51" w:rsidRDefault="0033086D" w:rsidP="00AF0CD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Тематический;</w:t>
      </w:r>
    </w:p>
    <w:p w:rsidR="0033086D" w:rsidRPr="00F26C51" w:rsidRDefault="0033086D" w:rsidP="00AF0CD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Фронтальный.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26C51">
        <w:rPr>
          <w:rFonts w:ascii="Times New Roman" w:hAnsi="Times New Roman" w:cs="Times New Roman"/>
          <w:sz w:val="20"/>
          <w:szCs w:val="20"/>
          <w:u w:val="single"/>
        </w:rPr>
        <w:t>По признаку исполнителя:</w:t>
      </w:r>
    </w:p>
    <w:p w:rsidR="0033086D" w:rsidRPr="00F26C51" w:rsidRDefault="0033086D" w:rsidP="00AF0CD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Самоконтроль;</w:t>
      </w:r>
    </w:p>
    <w:p w:rsidR="0033086D" w:rsidRPr="00F26C51" w:rsidRDefault="0033086D" w:rsidP="00AF0CD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Административный контроль;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26C51">
        <w:rPr>
          <w:rFonts w:ascii="Times New Roman" w:hAnsi="Times New Roman" w:cs="Times New Roman"/>
          <w:sz w:val="20"/>
          <w:szCs w:val="20"/>
          <w:u w:val="single"/>
        </w:rPr>
        <w:t>По охвату объектов контроля:</w:t>
      </w:r>
    </w:p>
    <w:p w:rsidR="0033086D" w:rsidRPr="00F26C51" w:rsidRDefault="0033086D" w:rsidP="00AF0C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Классно-обобщающий;</w:t>
      </w:r>
    </w:p>
    <w:p w:rsidR="0033086D" w:rsidRPr="00F26C51" w:rsidRDefault="0033086D" w:rsidP="00AF0C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Фронтальный;</w:t>
      </w:r>
    </w:p>
    <w:p w:rsidR="0033086D" w:rsidRPr="00F26C51" w:rsidRDefault="0033086D" w:rsidP="00AF0C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Тематический;</w:t>
      </w:r>
    </w:p>
    <w:p w:rsidR="0033086D" w:rsidRPr="00F26C51" w:rsidRDefault="0033086D" w:rsidP="00AF0C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Персональный;</w:t>
      </w:r>
    </w:p>
    <w:p w:rsidR="0033086D" w:rsidRPr="00F26C51" w:rsidRDefault="0033086D" w:rsidP="00AF0C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Комплексный;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9.3. Контроль осуществляется в соответствии с планом работы Школы, где указываются конкретные цели, объекты, виды, формы, сроки и продолжительность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9.4. Методами контроля являются:</w:t>
      </w:r>
    </w:p>
    <w:p w:rsidR="0033086D" w:rsidRPr="00F26C51" w:rsidRDefault="0033086D" w:rsidP="00AF0CD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Документальный контроль;</w:t>
      </w:r>
    </w:p>
    <w:p w:rsidR="0033086D" w:rsidRPr="00F26C51" w:rsidRDefault="0033086D" w:rsidP="00AF0CD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Наблюдение;</w:t>
      </w:r>
    </w:p>
    <w:p w:rsidR="0033086D" w:rsidRPr="00F26C51" w:rsidRDefault="0033086D" w:rsidP="00AF0CD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Тестирование;</w:t>
      </w:r>
    </w:p>
    <w:p w:rsidR="0033086D" w:rsidRPr="00F26C51" w:rsidRDefault="0033086D" w:rsidP="00AF0CD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Письменная проверка знаний (контрольные и срезовые работы);</w:t>
      </w:r>
    </w:p>
    <w:p w:rsidR="0033086D" w:rsidRPr="00F26C51" w:rsidRDefault="0033086D" w:rsidP="00AF0CD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Анкетирование;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9.5. Средства контроля:</w:t>
      </w:r>
    </w:p>
    <w:p w:rsidR="0033086D" w:rsidRPr="00F26C51" w:rsidRDefault="0033086D" w:rsidP="00AF0C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Печатные (памятки, схемы анализа уроков и воспитательных мероприятий, анкеты,</w:t>
      </w:r>
      <w:r w:rsidRPr="00F26C51">
        <w:rPr>
          <w:rFonts w:ascii="Times New Roman" w:hAnsi="Times New Roman" w:cs="Times New Roman"/>
          <w:sz w:val="20"/>
          <w:szCs w:val="20"/>
        </w:rPr>
        <w:br/>
        <w:t>тесты, диагностические карты и др.);</w:t>
      </w:r>
    </w:p>
    <w:p w:rsidR="0033086D" w:rsidRPr="00F26C51" w:rsidRDefault="0033086D" w:rsidP="00AF0C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Технические (видеоматериалы, электронные презентации).</w:t>
      </w:r>
      <w:r w:rsidRPr="00F26C51">
        <w:rPr>
          <w:rFonts w:ascii="Times New Roman" w:hAnsi="Times New Roman" w:cs="Times New Roman"/>
          <w:sz w:val="20"/>
          <w:szCs w:val="20"/>
        </w:rPr>
        <w:br/>
        <w:t>9.6. Продолжительность комплексного, индивидуального контроля не может быть более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10, тематического - 5 дней.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9.7. 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9.8. Посещение уроков, других учебных и внеклассных мероприятий с учащимися проводится в соответствии с расписанием занятий Школы. Количество посещаемых уроков и занятий в период контроля деятельности одного работника не может превышать 5. Работник, деятельность которого контролируется, должен быть извещен не позже 7 дней до начала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9.9. В необходимых случаях с целью надзора могут быть организованы внеплановые проверки, о чем работники должны быть информированы не позднее 1 дня до начала проверки.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9.10. Основание для контроля являются:</w:t>
      </w:r>
    </w:p>
    <w:p w:rsidR="0033086D" w:rsidRPr="00F26C51" w:rsidRDefault="0033086D" w:rsidP="00AF0C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план-график контроля по Школе;</w:t>
      </w:r>
    </w:p>
    <w:p w:rsidR="0033086D" w:rsidRPr="00F26C51" w:rsidRDefault="0033086D" w:rsidP="00AF0C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заявление работника;</w:t>
      </w:r>
    </w:p>
    <w:p w:rsidR="0033086D" w:rsidRPr="00F26C51" w:rsidRDefault="0033086D" w:rsidP="00AF0C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проверка состояния дел для подготовки управленческих решений;</w:t>
      </w:r>
    </w:p>
    <w:p w:rsidR="0033086D" w:rsidRPr="00F26C51" w:rsidRDefault="0033086D" w:rsidP="00AF0C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обращение   учащихся,   их   родителей   (законных   представителей)   по поводу нарушений в области образования.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9.11. Директор издает приказ о сроках и цели предстоящей проверки, устанавливает срок предоставления итоговых материалов.</w:t>
      </w:r>
    </w:p>
    <w:p w:rsidR="0033086D" w:rsidRPr="00F26C51" w:rsidRDefault="0033086D" w:rsidP="006709EA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9.12. Результаты внутришкольнго контроля оформляются в виде аналитической справки</w:t>
      </w:r>
      <w:r w:rsidRPr="00F26C51">
        <w:rPr>
          <w:rFonts w:ascii="Times New Roman" w:hAnsi="Times New Roman" w:cs="Times New Roman"/>
          <w:color w:val="272727"/>
          <w:sz w:val="20"/>
          <w:szCs w:val="20"/>
        </w:rPr>
        <w:t>, в которой указывается: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цель контроля;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сроки;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состав комиссии;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какая работа проведена в процессе проверки (посещены уроки, проведены контрольные      работы, собеседования, просмотрена школьная документация и т.д.);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констатация фактов ( что выявлено),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выводы,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рекомендации или предложения;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где подведены итоги проверки (М/О, совещание педагогического коллектива, педсовет, индивидуально и т. д.);</w:t>
      </w:r>
    </w:p>
    <w:p w:rsidR="0033086D" w:rsidRPr="00F26C51" w:rsidRDefault="0033086D" w:rsidP="00AF0CD5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дата и подпись исполнителя.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9.13. Информация о результатах доводится до работников Школы в течение 7 дней с момента завершения проверки.</w:t>
      </w:r>
    </w:p>
    <w:p w:rsidR="0033086D" w:rsidRPr="00F26C51" w:rsidRDefault="0033086D" w:rsidP="006709EA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9.14. Директор школы по результатам контроля принимает решения:</w:t>
      </w:r>
    </w:p>
    <w:p w:rsidR="0033086D" w:rsidRPr="00F26C51" w:rsidRDefault="0033086D" w:rsidP="00AF0CD5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об издании соответствующего приказа;</w:t>
      </w:r>
    </w:p>
    <w:p w:rsidR="0033086D" w:rsidRPr="00F26C51" w:rsidRDefault="0033086D" w:rsidP="00AF0CD5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об обсуждении итоговых материалов контроля коллегиальным органом;</w:t>
      </w:r>
    </w:p>
    <w:p w:rsidR="0033086D" w:rsidRPr="00F26C51" w:rsidRDefault="0033086D" w:rsidP="00AF0CD5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о проведении повторного контроля с привлечением определенных экспертов;</w:t>
      </w:r>
    </w:p>
    <w:p w:rsidR="0033086D" w:rsidRPr="00F26C51" w:rsidRDefault="0033086D" w:rsidP="00AF0CD5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о привлечении к дисциплинарной ответственности работников;</w:t>
      </w:r>
    </w:p>
    <w:p w:rsidR="0033086D" w:rsidRPr="00F26C51" w:rsidRDefault="0033086D" w:rsidP="00AF0CD5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о поощрении работников;</w:t>
      </w:r>
    </w:p>
    <w:p w:rsidR="0033086D" w:rsidRPr="00F26C51" w:rsidRDefault="0033086D" w:rsidP="00AF0CD5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color w:val="272727"/>
          <w:sz w:val="20"/>
          <w:szCs w:val="20"/>
        </w:rPr>
      </w:pPr>
      <w:r w:rsidRPr="00F26C51">
        <w:rPr>
          <w:rFonts w:ascii="Times New Roman" w:hAnsi="Times New Roman" w:cs="Times New Roman"/>
          <w:color w:val="272727"/>
          <w:sz w:val="20"/>
          <w:szCs w:val="20"/>
        </w:rPr>
        <w:t>иные решения в пределах своей компетенции.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9.15. По итогам внутришкольного контроля в зависимости от его формы, целей и задач и с учетом реального положения дел: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а) 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б) сделанные замечания и предложения фиксируются в документации согласно номенклатуре дел Школы;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в) результаты внутришкольного контроля могут учитываться при проведении аттестации педагогических работников.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9.16.  О результатах проверки сведений, изложенных в обращениях обучающихся, их родителей, сообщается им в установленном порядке и в установленные сроки.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10. Документация.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План внутришкольного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Приказы о проведении внуришкольного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Аналитические справки.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Приказы по итогам внутришкольного контроля.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Документация хранится в течение учебного года.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6C51">
        <w:rPr>
          <w:rFonts w:ascii="Times New Roman" w:hAnsi="Times New Roman" w:cs="Times New Roman"/>
          <w:b/>
          <w:bCs/>
          <w:sz w:val="20"/>
          <w:szCs w:val="20"/>
        </w:rPr>
        <w:t>11. Заключительные положения.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6C51">
        <w:rPr>
          <w:rFonts w:ascii="Times New Roman" w:hAnsi="Times New Roman" w:cs="Times New Roman"/>
          <w:sz w:val="20"/>
          <w:szCs w:val="20"/>
        </w:rPr>
        <w:t>11.1. Настоящее Положение действует до принятия нового с даты введения его в действие приказом директора Школы.</w:t>
      </w:r>
    </w:p>
    <w:p w:rsidR="0033086D" w:rsidRPr="00F26C51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86D" w:rsidRPr="006709EA" w:rsidRDefault="0033086D" w:rsidP="00670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086D" w:rsidRPr="006709EA" w:rsidSect="00AF0CD5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86D" w:rsidRDefault="0033086D" w:rsidP="001D1044">
      <w:pPr>
        <w:spacing w:after="0" w:line="240" w:lineRule="auto"/>
      </w:pPr>
      <w:r>
        <w:separator/>
      </w:r>
    </w:p>
  </w:endnote>
  <w:endnote w:type="continuationSeparator" w:id="1">
    <w:p w:rsidR="0033086D" w:rsidRDefault="0033086D" w:rsidP="001D1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86D" w:rsidRDefault="0033086D" w:rsidP="001D1044">
      <w:pPr>
        <w:spacing w:after="0" w:line="240" w:lineRule="auto"/>
      </w:pPr>
      <w:r>
        <w:separator/>
      </w:r>
    </w:p>
  </w:footnote>
  <w:footnote w:type="continuationSeparator" w:id="1">
    <w:p w:rsidR="0033086D" w:rsidRDefault="0033086D" w:rsidP="001D1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6D" w:rsidRDefault="0033086D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33086D" w:rsidRDefault="003308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4395"/>
    <w:multiLevelType w:val="hybridMultilevel"/>
    <w:tmpl w:val="BFF4A3A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4F0960"/>
    <w:multiLevelType w:val="hybridMultilevel"/>
    <w:tmpl w:val="1B48F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F43D2"/>
    <w:multiLevelType w:val="hybridMultilevel"/>
    <w:tmpl w:val="1604F44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E75CF"/>
    <w:multiLevelType w:val="hybridMultilevel"/>
    <w:tmpl w:val="9C1A04D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B17149"/>
    <w:multiLevelType w:val="hybridMultilevel"/>
    <w:tmpl w:val="A106118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CCB2792"/>
    <w:multiLevelType w:val="hybridMultilevel"/>
    <w:tmpl w:val="6866B0E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DE15ECA"/>
    <w:multiLevelType w:val="hybridMultilevel"/>
    <w:tmpl w:val="4D02CE4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1140911"/>
    <w:multiLevelType w:val="hybridMultilevel"/>
    <w:tmpl w:val="F8CC394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53564DC"/>
    <w:multiLevelType w:val="hybridMultilevel"/>
    <w:tmpl w:val="413AA24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357C4A"/>
    <w:multiLevelType w:val="hybridMultilevel"/>
    <w:tmpl w:val="D0C22C5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AA2117F"/>
    <w:multiLevelType w:val="hybridMultilevel"/>
    <w:tmpl w:val="EF3EC2B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4A108B2"/>
    <w:multiLevelType w:val="hybridMultilevel"/>
    <w:tmpl w:val="94D068F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C8846EC"/>
    <w:multiLevelType w:val="hybridMultilevel"/>
    <w:tmpl w:val="277E8FA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A664A94"/>
    <w:multiLevelType w:val="hybridMultilevel"/>
    <w:tmpl w:val="A400416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5B80273"/>
    <w:multiLevelType w:val="hybridMultilevel"/>
    <w:tmpl w:val="283C0EC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5FB1651"/>
    <w:multiLevelType w:val="hybridMultilevel"/>
    <w:tmpl w:val="BA5C08C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A730B09"/>
    <w:multiLevelType w:val="hybridMultilevel"/>
    <w:tmpl w:val="0804E8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B1C6870"/>
    <w:multiLevelType w:val="hybridMultilevel"/>
    <w:tmpl w:val="A578709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D523DB4"/>
    <w:multiLevelType w:val="hybridMultilevel"/>
    <w:tmpl w:val="CB18F0CA"/>
    <w:lvl w:ilvl="0" w:tplc="F948D94C">
      <w:start w:val="9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4903CE"/>
    <w:multiLevelType w:val="hybridMultilevel"/>
    <w:tmpl w:val="6C60295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17"/>
  </w:num>
  <w:num w:numId="9">
    <w:abstractNumId w:val="15"/>
  </w:num>
  <w:num w:numId="10">
    <w:abstractNumId w:val="12"/>
  </w:num>
  <w:num w:numId="11">
    <w:abstractNumId w:val="3"/>
  </w:num>
  <w:num w:numId="12">
    <w:abstractNumId w:val="11"/>
  </w:num>
  <w:num w:numId="13">
    <w:abstractNumId w:val="16"/>
  </w:num>
  <w:num w:numId="14">
    <w:abstractNumId w:val="7"/>
  </w:num>
  <w:num w:numId="15">
    <w:abstractNumId w:val="19"/>
  </w:num>
  <w:num w:numId="16">
    <w:abstractNumId w:val="14"/>
  </w:num>
  <w:num w:numId="17">
    <w:abstractNumId w:val="0"/>
  </w:num>
  <w:num w:numId="18">
    <w:abstractNumId w:val="10"/>
  </w:num>
  <w:num w:numId="19">
    <w:abstractNumId w:val="9"/>
  </w:num>
  <w:num w:numId="20">
    <w:abstractNumId w:val="13"/>
  </w:num>
  <w:num w:numId="21">
    <w:abstractNumId w:val="5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2BC"/>
    <w:rsid w:val="000A3DC4"/>
    <w:rsid w:val="001667CE"/>
    <w:rsid w:val="001D1044"/>
    <w:rsid w:val="0024086B"/>
    <w:rsid w:val="00290A6C"/>
    <w:rsid w:val="002C75E4"/>
    <w:rsid w:val="0033086D"/>
    <w:rsid w:val="00547778"/>
    <w:rsid w:val="00637E5C"/>
    <w:rsid w:val="006432BC"/>
    <w:rsid w:val="0066312F"/>
    <w:rsid w:val="006709EA"/>
    <w:rsid w:val="006F2ACC"/>
    <w:rsid w:val="0078196D"/>
    <w:rsid w:val="0085524C"/>
    <w:rsid w:val="00AF0CD5"/>
    <w:rsid w:val="00BB0F72"/>
    <w:rsid w:val="00C12D74"/>
    <w:rsid w:val="00CA50C4"/>
    <w:rsid w:val="00DC182A"/>
    <w:rsid w:val="00E10194"/>
    <w:rsid w:val="00EB11AC"/>
    <w:rsid w:val="00EC289D"/>
    <w:rsid w:val="00ED42C8"/>
    <w:rsid w:val="00F26C51"/>
    <w:rsid w:val="00F27CB3"/>
    <w:rsid w:val="00FA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12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432BC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6432BC"/>
    <w:rPr>
      <w:b/>
      <w:bCs/>
    </w:rPr>
  </w:style>
  <w:style w:type="paragraph" w:styleId="Header">
    <w:name w:val="header"/>
    <w:basedOn w:val="Normal"/>
    <w:link w:val="HeaderChar"/>
    <w:uiPriority w:val="99"/>
    <w:rsid w:val="001D1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44"/>
  </w:style>
  <w:style w:type="paragraph" w:styleId="Footer">
    <w:name w:val="footer"/>
    <w:basedOn w:val="Normal"/>
    <w:link w:val="FooterChar"/>
    <w:uiPriority w:val="99"/>
    <w:semiHidden/>
    <w:rsid w:val="001D1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1044"/>
  </w:style>
  <w:style w:type="paragraph" w:styleId="ListParagraph">
    <w:name w:val="List Paragraph"/>
    <w:basedOn w:val="Normal"/>
    <w:uiPriority w:val="99"/>
    <w:qFormat/>
    <w:rsid w:val="001D104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1751</Words>
  <Characters>9982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4</cp:revision>
  <cp:lastPrinted>2017-10-03T08:55:00Z</cp:lastPrinted>
  <dcterms:created xsi:type="dcterms:W3CDTF">2017-10-03T08:50:00Z</dcterms:created>
  <dcterms:modified xsi:type="dcterms:W3CDTF">2017-10-12T10:37:00Z</dcterms:modified>
</cp:coreProperties>
</file>